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18" w:rsidRPr="00A20818" w:rsidRDefault="00A20818" w:rsidP="00A2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      Утверждено:                                                                  </w:t>
      </w:r>
    </w:p>
    <w:p w:rsidR="00A20818" w:rsidRPr="00A20818" w:rsidRDefault="00A20818" w:rsidP="00A2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hAnsi="Times New Roman" w:cs="Times New Roman"/>
          <w:sz w:val="24"/>
          <w:szCs w:val="24"/>
        </w:rPr>
        <w:t xml:space="preserve">На заседании общего собрания                                         Заведующим МКДОУ </w:t>
      </w:r>
      <w:proofErr w:type="spellStart"/>
      <w:r w:rsidRPr="00A208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0818">
        <w:rPr>
          <w:rFonts w:ascii="Times New Roman" w:hAnsi="Times New Roman" w:cs="Times New Roman"/>
          <w:sz w:val="24"/>
          <w:szCs w:val="24"/>
        </w:rPr>
        <w:t>/с № 35</w:t>
      </w:r>
    </w:p>
    <w:p w:rsidR="00A20818" w:rsidRPr="00A20818" w:rsidRDefault="00A20818" w:rsidP="00A2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hAnsi="Times New Roman" w:cs="Times New Roman"/>
          <w:sz w:val="24"/>
          <w:szCs w:val="24"/>
        </w:rPr>
        <w:t xml:space="preserve">коллектива МКДОУ </w:t>
      </w:r>
      <w:proofErr w:type="spellStart"/>
      <w:r w:rsidRPr="00A208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0818">
        <w:rPr>
          <w:rFonts w:ascii="Times New Roman" w:hAnsi="Times New Roman" w:cs="Times New Roman"/>
          <w:sz w:val="24"/>
          <w:szCs w:val="24"/>
        </w:rPr>
        <w:t>/с № 35                                             __________  Н. Г. Киселёвой</w:t>
      </w:r>
    </w:p>
    <w:p w:rsidR="00A20818" w:rsidRPr="00A20818" w:rsidRDefault="00A20818" w:rsidP="00A2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hAnsi="Times New Roman" w:cs="Times New Roman"/>
          <w:sz w:val="24"/>
          <w:szCs w:val="24"/>
        </w:rPr>
        <w:t>протокол №____2_____                                                      24.08.2022 г.</w:t>
      </w: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ПОЛОЖЕНИЕ</w:t>
      </w: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о комиссии по противодействию коррупции</w:t>
      </w: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МКДОУ </w:t>
      </w:r>
      <w:proofErr w:type="spellStart"/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д</w:t>
      </w:r>
      <w:proofErr w:type="spellEnd"/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/с № 35</w:t>
      </w: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1. Общие положения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МКДОУ </w:t>
      </w:r>
      <w:proofErr w:type="spellStart"/>
      <w:r w:rsidRPr="00A20818">
        <w:rPr>
          <w:rFonts w:ascii="Times New Roman" w:eastAsia="Gabriola" w:hAnsi="Times New Roman" w:cs="Times New Roman"/>
          <w:sz w:val="24"/>
          <w:szCs w:val="24"/>
        </w:rPr>
        <w:t>д</w:t>
      </w:r>
      <w:proofErr w:type="spellEnd"/>
      <w:r w:rsidRPr="00A20818">
        <w:rPr>
          <w:rFonts w:ascii="Times New Roman" w:eastAsia="Gabriola" w:hAnsi="Times New Roman" w:cs="Times New Roman"/>
          <w:sz w:val="24"/>
          <w:szCs w:val="24"/>
        </w:rPr>
        <w:t>/с № 35 (далее ДОУ).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 w:rsidRPr="00A20818">
        <w:rPr>
          <w:rFonts w:ascii="Times New Roman" w:eastAsia="Gabriola" w:hAnsi="Times New Roman" w:cs="Times New Roman"/>
          <w:sz w:val="24"/>
          <w:szCs w:val="24"/>
        </w:rPr>
        <w:t>по</w:t>
      </w:r>
      <w:proofErr w:type="gramEnd"/>
      <w:r w:rsidRPr="00A20818">
        <w:rPr>
          <w:rFonts w:ascii="Times New Roman" w:eastAsia="Gabriola" w:hAnsi="Times New Roman" w:cs="Times New Roman"/>
          <w:sz w:val="24"/>
          <w:szCs w:val="24"/>
        </w:rPr>
        <w:t>:</w:t>
      </w:r>
    </w:p>
    <w:p w:rsidR="00A20818" w:rsidRPr="00A20818" w:rsidRDefault="00A20818" w:rsidP="00A20818">
      <w:pPr>
        <w:numPr>
          <w:ilvl w:val="0"/>
          <w:numId w:val="1"/>
        </w:numPr>
        <w:tabs>
          <w:tab w:val="left" w:pos="144"/>
        </w:tabs>
        <w:spacing w:after="0" w:line="240" w:lineRule="auto"/>
        <w:ind w:hanging="144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выявлению и устранению причин и условий, порождающих коррупцию;</w:t>
      </w:r>
    </w:p>
    <w:p w:rsidR="00A20818" w:rsidRPr="00A20818" w:rsidRDefault="00A20818" w:rsidP="00A20818">
      <w:pPr>
        <w:numPr>
          <w:ilvl w:val="0"/>
          <w:numId w:val="1"/>
        </w:numPr>
        <w:tabs>
          <w:tab w:val="left" w:pos="144"/>
        </w:tabs>
        <w:spacing w:after="0" w:line="240" w:lineRule="auto"/>
        <w:ind w:hanging="144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выработке оптимальных механизмов защиты от проникновения коррупции в ДОУ, снижению в ДОУ коррупционных рисков;</w:t>
      </w:r>
    </w:p>
    <w:p w:rsidR="00A20818" w:rsidRPr="00A20818" w:rsidRDefault="00A20818" w:rsidP="00A20818">
      <w:pPr>
        <w:numPr>
          <w:ilvl w:val="0"/>
          <w:numId w:val="1"/>
        </w:numPr>
        <w:tabs>
          <w:tab w:val="left" w:pos="144"/>
        </w:tabs>
        <w:spacing w:after="0" w:line="240" w:lineRule="auto"/>
        <w:ind w:hanging="144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созданию единой системы мониторинга и информирования сотрудников по проблемам коррупции;</w:t>
      </w:r>
    </w:p>
    <w:p w:rsidR="00A20818" w:rsidRPr="00A20818" w:rsidRDefault="00A20818" w:rsidP="00A20818">
      <w:pPr>
        <w:numPr>
          <w:ilvl w:val="0"/>
          <w:numId w:val="1"/>
        </w:numPr>
        <w:tabs>
          <w:tab w:val="left" w:pos="144"/>
        </w:tabs>
        <w:spacing w:after="0" w:line="240" w:lineRule="auto"/>
        <w:ind w:hanging="144"/>
        <w:jc w:val="both"/>
        <w:rPr>
          <w:rFonts w:ascii="Times New Roman" w:eastAsia="Gabriola" w:hAnsi="Times New Roman" w:cs="Times New Roman"/>
          <w:sz w:val="24"/>
          <w:szCs w:val="24"/>
        </w:rPr>
      </w:pPr>
      <w:proofErr w:type="spellStart"/>
      <w:r w:rsidRPr="00A20818">
        <w:rPr>
          <w:rFonts w:ascii="Times New Roman" w:eastAsia="Gabriola" w:hAnsi="Times New Roman" w:cs="Times New Roman"/>
          <w:sz w:val="24"/>
          <w:szCs w:val="24"/>
        </w:rPr>
        <w:t>антикоррупционной</w:t>
      </w:r>
      <w:proofErr w:type="spellEnd"/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 пропаганде и воспитанию;</w:t>
      </w:r>
    </w:p>
    <w:p w:rsidR="00A20818" w:rsidRPr="00A20818" w:rsidRDefault="00A20818" w:rsidP="00A20818">
      <w:pPr>
        <w:numPr>
          <w:ilvl w:val="0"/>
          <w:numId w:val="1"/>
        </w:numPr>
        <w:tabs>
          <w:tab w:val="left" w:pos="144"/>
        </w:tabs>
        <w:spacing w:after="0" w:line="240" w:lineRule="auto"/>
        <w:ind w:hanging="144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привлечению общественности и СМИ к сотрудничеству по вопросам противодействия коррупции в целях выработки у сотрудников навыков </w:t>
      </w:r>
      <w:proofErr w:type="spellStart"/>
      <w:r w:rsidRPr="00A20818">
        <w:rPr>
          <w:rFonts w:ascii="Times New Roman" w:eastAsia="Gabriola" w:hAnsi="Times New Roman" w:cs="Times New Roman"/>
          <w:sz w:val="24"/>
          <w:szCs w:val="24"/>
        </w:rPr>
        <w:t>антикоррупционного</w:t>
      </w:r>
      <w:proofErr w:type="spellEnd"/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1.3. Для целей настоящего Положения применяются следующие понятия и определения:</w:t>
      </w:r>
    </w:p>
    <w:p w:rsidR="00A20818" w:rsidRPr="00A20818" w:rsidRDefault="00A20818" w:rsidP="00A20818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Gabriola"/>
        </w:rPr>
      </w:pPr>
      <w:r w:rsidRPr="00A20818">
        <w:rPr>
          <w:rFonts w:eastAsia="Gabriola"/>
        </w:rPr>
        <w:t xml:space="preserve">1.3.1. </w:t>
      </w:r>
      <w:r w:rsidRPr="00A20818">
        <w:rPr>
          <w:color w:val="000000"/>
          <w:shd w:val="clear" w:color="auto" w:fill="FFFFFF"/>
        </w:rPr>
        <w:t>коррупция:</w:t>
      </w:r>
    </w:p>
    <w:p w:rsidR="00A20818" w:rsidRPr="00A20818" w:rsidRDefault="00A20818" w:rsidP="00A208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A20818">
        <w:rPr>
          <w:rFonts w:eastAsia="Gabriola"/>
        </w:rPr>
        <w:t>а</w:t>
      </w:r>
      <w:r w:rsidRPr="00A20818">
        <w:rPr>
          <w:color w:val="000000"/>
        </w:rPr>
        <w:t>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hAnsi="Times New Roman" w:cs="Times New Roman"/>
          <w:sz w:val="24"/>
          <w:szCs w:val="24"/>
        </w:rPr>
        <w:t>б) совершение деяний, указанных в </w:t>
      </w:r>
      <w:hyperlink r:id="rId5" w:anchor="dst100012" w:history="1">
        <w:r w:rsidRPr="00A2081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«а»</w:t>
        </w:r>
      </w:hyperlink>
      <w:r w:rsidRPr="00A20818">
        <w:rPr>
          <w:rFonts w:ascii="Times New Roman" w:hAnsi="Times New Roman" w:cs="Times New Roman"/>
          <w:sz w:val="24"/>
          <w:szCs w:val="24"/>
        </w:rPr>
        <w:t> настоящего пункта, от имени или в интересах юридического лица</w:t>
      </w:r>
      <w:r w:rsidRPr="00A20818">
        <w:rPr>
          <w:rFonts w:ascii="Times New Roman" w:eastAsia="Gabriola" w:hAnsi="Times New Roman" w:cs="Times New Roman"/>
          <w:sz w:val="24"/>
          <w:szCs w:val="24"/>
        </w:rPr>
        <w:t>.</w:t>
      </w:r>
    </w:p>
    <w:p w:rsidR="00A20818" w:rsidRPr="00A20818" w:rsidRDefault="00A20818" w:rsidP="00A208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0818">
        <w:rPr>
          <w:rFonts w:eastAsia="Gabriola"/>
        </w:rPr>
        <w:t xml:space="preserve">1.3.2. Противодействие коррупции </w:t>
      </w:r>
      <w:r w:rsidRPr="00A20818">
        <w:rPr>
          <w:color w:val="000000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18">
        <w:rPr>
          <w:rFonts w:ascii="Times New Roman" w:eastAsia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18">
        <w:rPr>
          <w:rFonts w:ascii="Times New Roman" w:eastAsia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818">
        <w:rPr>
          <w:rFonts w:ascii="Times New Roman" w:eastAsia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1.3.4. Субъекты </w:t>
      </w:r>
      <w:proofErr w:type="spellStart"/>
      <w:r w:rsidRPr="00A20818">
        <w:rPr>
          <w:rFonts w:ascii="Times New Roman" w:eastAsia="Gabriola" w:hAnsi="Times New Roman" w:cs="Times New Roman"/>
          <w:sz w:val="24"/>
          <w:szCs w:val="24"/>
        </w:rPr>
        <w:t>антикоррупционной</w:t>
      </w:r>
      <w:proofErr w:type="spellEnd"/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A20818">
        <w:rPr>
          <w:rFonts w:ascii="Times New Roman" w:eastAsia="Gabriola" w:hAnsi="Times New Roman" w:cs="Times New Roman"/>
          <w:sz w:val="24"/>
          <w:szCs w:val="24"/>
        </w:rPr>
        <w:t>антикоррупционной</w:t>
      </w:r>
      <w:proofErr w:type="spellEnd"/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 политики, граждане.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В ДОУ субъектами </w:t>
      </w:r>
      <w:proofErr w:type="spellStart"/>
      <w:r w:rsidRPr="00A20818">
        <w:rPr>
          <w:rFonts w:ascii="Times New Roman" w:eastAsia="Gabriola" w:hAnsi="Times New Roman" w:cs="Times New Roman"/>
          <w:sz w:val="24"/>
          <w:szCs w:val="24"/>
        </w:rPr>
        <w:t>антикоррупционной</w:t>
      </w:r>
      <w:proofErr w:type="spellEnd"/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 политики являются: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• педагогический коллектив и обслуживающий персонал;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• родители (законные представители);</w:t>
      </w:r>
    </w:p>
    <w:p w:rsidR="00A20818" w:rsidRPr="00A20818" w:rsidRDefault="00A20818" w:rsidP="00A20818">
      <w:pPr>
        <w:spacing w:after="0" w:line="240" w:lineRule="auto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• физические и юридические лица, заинтересованные в качественном оказании образовательных услуг.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lastRenderedPageBreak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1.3.6. Предупреждение коррупции - деятельность субъектов </w:t>
      </w:r>
      <w:proofErr w:type="spellStart"/>
      <w:r w:rsidRPr="00A20818">
        <w:rPr>
          <w:rFonts w:ascii="Times New Roman" w:eastAsia="Gabriola" w:hAnsi="Times New Roman" w:cs="Times New Roman"/>
          <w:sz w:val="24"/>
          <w:szCs w:val="24"/>
        </w:rPr>
        <w:t>антикоррупционной</w:t>
      </w:r>
      <w:proofErr w:type="spellEnd"/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 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 xml:space="preserve"> 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b/>
          <w:bCs/>
          <w:sz w:val="24"/>
          <w:szCs w:val="24"/>
        </w:rPr>
      </w:pP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2. Задачи Комиссии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Комиссия для решения стоящих перед ней задач: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2.1. Участвует в разработке и реализации приоритетных направлений </w:t>
      </w:r>
      <w:proofErr w:type="spellStart"/>
      <w:r w:rsidRPr="00A20818">
        <w:rPr>
          <w:rFonts w:ascii="Times New Roman" w:eastAsia="Gabriola" w:hAnsi="Times New Roman" w:cs="Times New Roman"/>
          <w:sz w:val="24"/>
          <w:szCs w:val="24"/>
        </w:rPr>
        <w:t>антикоррупционной</w:t>
      </w:r>
      <w:proofErr w:type="spellEnd"/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 политики.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2.2. Координирует деятельность ДОУ по устранению причин коррупции и условий им способствующих, выявлению и пресечению фактов коррупц</w:t>
      </w:r>
      <w:proofErr w:type="gramStart"/>
      <w:r w:rsidRPr="00A20818">
        <w:rPr>
          <w:rFonts w:ascii="Times New Roman" w:eastAsia="Gabriola" w:hAnsi="Times New Roman" w:cs="Times New Roman"/>
          <w:sz w:val="24"/>
          <w:szCs w:val="24"/>
        </w:rPr>
        <w:t>ии и её</w:t>
      </w:r>
      <w:proofErr w:type="gramEnd"/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 проявлений.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2.3. Вносит предложения, направленные на реализацию мероприятий по устранению причин и условий, способствующих коррупции в ДОУ.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2.5. Оказывает консультативную помощь субъектам </w:t>
      </w:r>
      <w:proofErr w:type="spellStart"/>
      <w:r w:rsidRPr="00A20818">
        <w:rPr>
          <w:rFonts w:ascii="Times New Roman" w:eastAsia="Gabriola" w:hAnsi="Times New Roman" w:cs="Times New Roman"/>
          <w:sz w:val="24"/>
          <w:szCs w:val="24"/>
        </w:rPr>
        <w:t>антикоррупционной</w:t>
      </w:r>
      <w:proofErr w:type="spellEnd"/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3. Порядок формирования и деятельность Комиссии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3.1. Состав членов Комиссии (который представляет заведующий ДОУ)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3.2. В состав Комиссии входят:</w:t>
      </w:r>
    </w:p>
    <w:p w:rsidR="00A20818" w:rsidRPr="00A20818" w:rsidRDefault="00A20818" w:rsidP="00A20818">
      <w:pPr>
        <w:numPr>
          <w:ilvl w:val="0"/>
          <w:numId w:val="2"/>
        </w:numPr>
        <w:tabs>
          <w:tab w:val="left" w:pos="144"/>
        </w:tabs>
        <w:spacing w:after="0" w:line="240" w:lineRule="auto"/>
        <w:ind w:hanging="144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представители педагогического коллектива;</w:t>
      </w:r>
    </w:p>
    <w:p w:rsidR="00A20818" w:rsidRPr="00A20818" w:rsidRDefault="00A20818" w:rsidP="00A20818">
      <w:pPr>
        <w:numPr>
          <w:ilvl w:val="0"/>
          <w:numId w:val="2"/>
        </w:numPr>
        <w:tabs>
          <w:tab w:val="left" w:pos="144"/>
        </w:tabs>
        <w:spacing w:after="0" w:line="240" w:lineRule="auto"/>
        <w:ind w:hanging="144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представители от родителей;</w:t>
      </w:r>
    </w:p>
    <w:p w:rsidR="00A20818" w:rsidRPr="00A20818" w:rsidRDefault="00A20818" w:rsidP="00A20818">
      <w:pPr>
        <w:numPr>
          <w:ilvl w:val="0"/>
          <w:numId w:val="2"/>
        </w:numPr>
        <w:tabs>
          <w:tab w:val="left" w:pos="144"/>
        </w:tabs>
        <w:spacing w:after="0" w:line="240" w:lineRule="auto"/>
        <w:ind w:hanging="144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представитель профсоюзного комитета работников детского сада.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3.6.Из состава Комиссии председателем назначаются заместитель председателя и секретарь.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lastRenderedPageBreak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3.8.Секретарь Комиссии:</w:t>
      </w:r>
    </w:p>
    <w:p w:rsidR="00A20818" w:rsidRPr="00A20818" w:rsidRDefault="00A20818" w:rsidP="00A20818">
      <w:pPr>
        <w:numPr>
          <w:ilvl w:val="0"/>
          <w:numId w:val="3"/>
        </w:numPr>
        <w:tabs>
          <w:tab w:val="left" w:pos="144"/>
        </w:tabs>
        <w:spacing w:after="0" w:line="240" w:lineRule="auto"/>
        <w:ind w:hanging="144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A20818" w:rsidRPr="00A20818" w:rsidRDefault="00A20818" w:rsidP="00A20818">
      <w:pPr>
        <w:numPr>
          <w:ilvl w:val="0"/>
          <w:numId w:val="3"/>
        </w:numPr>
        <w:tabs>
          <w:tab w:val="left" w:pos="144"/>
        </w:tabs>
        <w:spacing w:after="0" w:line="240" w:lineRule="auto"/>
        <w:ind w:hanging="4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A20818" w:rsidRDefault="00A20818" w:rsidP="00A20818">
      <w:pPr>
        <w:spacing w:after="0" w:line="240" w:lineRule="auto"/>
        <w:jc w:val="center"/>
        <w:rPr>
          <w:rFonts w:ascii="Times New Roman" w:eastAsia="Gabriola" w:hAnsi="Times New Roman" w:cs="Times New Roman"/>
          <w:sz w:val="24"/>
          <w:szCs w:val="24"/>
        </w:rPr>
      </w:pP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4. Полномочия Комиссии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4.1. Комиссия координирует деятельность подразделений ДОУ по реализации мер противодействия коррупции.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4.3. Участвует в разработке форм и методов осуществления </w:t>
      </w:r>
      <w:proofErr w:type="spellStart"/>
      <w:r w:rsidRPr="00A20818">
        <w:rPr>
          <w:rFonts w:ascii="Times New Roman" w:eastAsia="Gabriola" w:hAnsi="Times New Roman" w:cs="Times New Roman"/>
          <w:sz w:val="24"/>
          <w:szCs w:val="24"/>
        </w:rPr>
        <w:t>антикоррупционной</w:t>
      </w:r>
      <w:proofErr w:type="spellEnd"/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 деятельности и контролирует их реализацию.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4.4. Содействует работе по проведению анализа и </w:t>
      </w:r>
      <w:proofErr w:type="gramStart"/>
      <w:r w:rsidRPr="00A20818">
        <w:rPr>
          <w:rFonts w:ascii="Times New Roman" w:eastAsia="Gabriola" w:hAnsi="Times New Roman" w:cs="Times New Roman"/>
          <w:sz w:val="24"/>
          <w:szCs w:val="24"/>
        </w:rPr>
        <w:t>экспертизы</w:t>
      </w:r>
      <w:proofErr w:type="gramEnd"/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 издаваемых администрацией ДОУ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документов нормативного характера по вопросам противодействия коррупции.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4.5. Рассматривает предложения о совершенствовании методической и организационной работы по противодействию коррупции в ДОУ.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4.6.Содействует внесению дополнений в нормативные правовые акты с учетом изменений действующего законодательства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eastAsia="Gabriola" w:hAnsi="Times New Roman" w:cs="Times New Roman"/>
          <w:b/>
          <w:bCs/>
          <w:sz w:val="24"/>
          <w:szCs w:val="24"/>
        </w:rPr>
      </w:pP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5. Председатель Комиссии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5.1. Определяет место, время проведения и повестку дня заседания Комиссии, в том числе</w:t>
      </w:r>
    </w:p>
    <w:p w:rsidR="00A20818" w:rsidRPr="00A20818" w:rsidRDefault="00A20818" w:rsidP="00A20818">
      <w:pPr>
        <w:numPr>
          <w:ilvl w:val="0"/>
          <w:numId w:val="4"/>
        </w:numPr>
        <w:tabs>
          <w:tab w:val="left" w:pos="170"/>
        </w:tabs>
        <w:spacing w:after="0" w:line="240" w:lineRule="auto"/>
        <w:ind w:hanging="4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 5.3.Информирует Совет о результатах реализации мер противодействия коррупции в ДОУ.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5.4.Дает соответствующие поручения своему заместителю, секретарю и членам Комиссии, осуществляет </w:t>
      </w:r>
      <w:proofErr w:type="gramStart"/>
      <w:r w:rsidRPr="00A20818">
        <w:rPr>
          <w:rFonts w:ascii="Times New Roman" w:eastAsia="Gabriola" w:hAnsi="Times New Roman" w:cs="Times New Roman"/>
          <w:sz w:val="24"/>
          <w:szCs w:val="24"/>
        </w:rPr>
        <w:t>контроль за</w:t>
      </w:r>
      <w:proofErr w:type="gramEnd"/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 их выполнением.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5.5.Подписывает протокол заседания Комиссии.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5.6. Председатель Комиссии и члены Комиссии осуществляют свою деятельность на общественных началах.</w:t>
      </w: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6. Обеспечение участия общественности и СМИ в деятельности Комиссии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lastRenderedPageBreak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7. Взаимодействие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proofErr w:type="gramStart"/>
      <w:r w:rsidRPr="00A20818">
        <w:rPr>
          <w:rFonts w:ascii="Times New Roman" w:eastAsia="Gabriola" w:hAnsi="Times New Roman" w:cs="Times New Roman"/>
          <w:sz w:val="24"/>
          <w:szCs w:val="24"/>
        </w:rPr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 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  <w:proofErr w:type="gramEnd"/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- </w:t>
      </w:r>
      <w:proofErr w:type="gramStart"/>
      <w:r w:rsidRPr="00A20818">
        <w:rPr>
          <w:rFonts w:ascii="Times New Roman" w:eastAsia="Gabriola" w:hAnsi="Times New Roman" w:cs="Times New Roman"/>
          <w:sz w:val="24"/>
          <w:szCs w:val="24"/>
        </w:rPr>
        <w:t>с</w:t>
      </w:r>
      <w:proofErr w:type="gramEnd"/>
      <w:r w:rsidRPr="00A20818">
        <w:rPr>
          <w:rFonts w:ascii="Times New Roman" w:eastAsia="Gabriola" w:hAnsi="Times New Roman" w:cs="Times New Roman"/>
          <w:sz w:val="24"/>
          <w:szCs w:val="24"/>
        </w:rPr>
        <w:t xml:space="preserve">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 - с работниками (сотрудниками) ДОУ и гражданами по рассмотрению их письменных обращений, связанных с вопросами противодействия коррупции в ДОУ; 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7.2. Комиссия работает в тесном контакте:</w:t>
      </w:r>
    </w:p>
    <w:p w:rsidR="00A20818" w:rsidRDefault="00A20818" w:rsidP="00A20818">
      <w:pPr>
        <w:numPr>
          <w:ilvl w:val="0"/>
          <w:numId w:val="5"/>
        </w:numPr>
        <w:tabs>
          <w:tab w:val="left" w:pos="170"/>
        </w:tabs>
        <w:spacing w:after="0" w:line="240" w:lineRule="auto"/>
        <w:ind w:hanging="4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A20818" w:rsidRPr="00A20818" w:rsidRDefault="00A20818" w:rsidP="00A20818">
      <w:pPr>
        <w:numPr>
          <w:ilvl w:val="0"/>
          <w:numId w:val="5"/>
        </w:numPr>
        <w:tabs>
          <w:tab w:val="left" w:pos="170"/>
        </w:tabs>
        <w:spacing w:after="0" w:line="240" w:lineRule="auto"/>
        <w:ind w:hanging="4"/>
        <w:jc w:val="both"/>
        <w:rPr>
          <w:rFonts w:ascii="Times New Roman" w:eastAsia="Gabriola" w:hAnsi="Times New Roman" w:cs="Times New Roman"/>
          <w:sz w:val="24"/>
          <w:szCs w:val="24"/>
        </w:rPr>
      </w:pP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8. Внесение изменений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9. Рассылка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sz w:val="24"/>
          <w:szCs w:val="24"/>
        </w:rPr>
        <w:t>9.1. Настоящее положение размещается на сайте ДОУ.</w:t>
      </w:r>
    </w:p>
    <w:p w:rsidR="00A20818" w:rsidRPr="00A20818" w:rsidRDefault="00A20818" w:rsidP="00A20818">
      <w:pPr>
        <w:spacing w:after="0" w:line="240" w:lineRule="auto"/>
        <w:jc w:val="center"/>
        <w:rPr>
          <w:rFonts w:ascii="Times New Roman" w:eastAsia="Gabriola" w:hAnsi="Times New Roman" w:cs="Times New Roman"/>
          <w:sz w:val="24"/>
          <w:szCs w:val="24"/>
        </w:rPr>
      </w:pPr>
      <w:r w:rsidRPr="00A20818">
        <w:rPr>
          <w:rFonts w:ascii="Times New Roman" w:eastAsia="Gabriola" w:hAnsi="Times New Roman" w:cs="Times New Roman"/>
          <w:b/>
          <w:bCs/>
          <w:sz w:val="24"/>
          <w:szCs w:val="24"/>
        </w:rPr>
        <w:t>10. Порядок создания, ликвидации, реорганизации и переименования</w:t>
      </w:r>
    </w:p>
    <w:p w:rsidR="00A20818" w:rsidRPr="00A20818" w:rsidRDefault="00A20818" w:rsidP="00A20818">
      <w:pPr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</w:rPr>
        <w:sectPr w:rsidR="00A20818" w:rsidRPr="00A20818">
          <w:pgSz w:w="11900" w:h="16840"/>
          <w:pgMar w:top="532" w:right="1268" w:bottom="630" w:left="1276" w:header="0" w:footer="0" w:gutter="0"/>
          <w:cols w:space="720"/>
        </w:sectPr>
      </w:pPr>
      <w:r w:rsidRPr="00A20818">
        <w:rPr>
          <w:rFonts w:ascii="Times New Roman" w:eastAsia="Gabriola" w:hAnsi="Times New Roman" w:cs="Times New Roman"/>
          <w:sz w:val="24"/>
          <w:szCs w:val="24"/>
        </w:rPr>
        <w:t>10.1. Комиссия создается, ликвидируется, реорганизуется и переименовывается приказом заведующего</w:t>
      </w:r>
      <w:r>
        <w:rPr>
          <w:rFonts w:ascii="Times New Roman" w:eastAsia="Gabriola" w:hAnsi="Times New Roman" w:cs="Times New Roman"/>
          <w:sz w:val="24"/>
          <w:szCs w:val="24"/>
        </w:rPr>
        <w:t xml:space="preserve"> по решению общего собрания ДОУ.</w:t>
      </w:r>
    </w:p>
    <w:p w:rsidR="00C3269B" w:rsidRPr="00A20818" w:rsidRDefault="00C3269B" w:rsidP="00A20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269B" w:rsidRPr="00A2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213"/>
    <w:multiLevelType w:val="hybridMultilevel"/>
    <w:tmpl w:val="CD747532"/>
    <w:lvl w:ilvl="0" w:tplc="A208B888">
      <w:start w:val="1"/>
      <w:numFmt w:val="bullet"/>
      <w:lvlText w:val="с"/>
      <w:lvlJc w:val="left"/>
      <w:pPr>
        <w:ind w:left="0" w:firstLine="0"/>
      </w:pPr>
    </w:lvl>
    <w:lvl w:ilvl="1" w:tplc="BF14F286">
      <w:numFmt w:val="decimal"/>
      <w:lvlText w:val=""/>
      <w:lvlJc w:val="left"/>
      <w:pPr>
        <w:ind w:left="0" w:firstLine="0"/>
      </w:pPr>
    </w:lvl>
    <w:lvl w:ilvl="2" w:tplc="A3D00278">
      <w:numFmt w:val="decimal"/>
      <w:lvlText w:val=""/>
      <w:lvlJc w:val="left"/>
      <w:pPr>
        <w:ind w:left="0" w:firstLine="0"/>
      </w:pPr>
    </w:lvl>
    <w:lvl w:ilvl="3" w:tplc="FFD051D0">
      <w:numFmt w:val="decimal"/>
      <w:lvlText w:val=""/>
      <w:lvlJc w:val="left"/>
      <w:pPr>
        <w:ind w:left="0" w:firstLine="0"/>
      </w:pPr>
    </w:lvl>
    <w:lvl w:ilvl="4" w:tplc="20523C16">
      <w:numFmt w:val="decimal"/>
      <w:lvlText w:val=""/>
      <w:lvlJc w:val="left"/>
      <w:pPr>
        <w:ind w:left="0" w:firstLine="0"/>
      </w:pPr>
    </w:lvl>
    <w:lvl w:ilvl="5" w:tplc="9142F5DA">
      <w:numFmt w:val="decimal"/>
      <w:lvlText w:val=""/>
      <w:lvlJc w:val="left"/>
      <w:pPr>
        <w:ind w:left="0" w:firstLine="0"/>
      </w:pPr>
    </w:lvl>
    <w:lvl w:ilvl="6" w:tplc="76449B20">
      <w:numFmt w:val="decimal"/>
      <w:lvlText w:val=""/>
      <w:lvlJc w:val="left"/>
      <w:pPr>
        <w:ind w:left="0" w:firstLine="0"/>
      </w:pPr>
    </w:lvl>
    <w:lvl w:ilvl="7" w:tplc="8FA2A3C4">
      <w:numFmt w:val="decimal"/>
      <w:lvlText w:val=""/>
      <w:lvlJc w:val="left"/>
      <w:pPr>
        <w:ind w:left="0" w:firstLine="0"/>
      </w:pPr>
    </w:lvl>
    <w:lvl w:ilvl="8" w:tplc="347CBFE4">
      <w:numFmt w:val="decimal"/>
      <w:lvlText w:val=""/>
      <w:lvlJc w:val="left"/>
      <w:pPr>
        <w:ind w:left="0" w:firstLine="0"/>
      </w:pPr>
    </w:lvl>
  </w:abstractNum>
  <w:abstractNum w:abstractNumId="1">
    <w:nsid w:val="0000323B"/>
    <w:multiLevelType w:val="hybridMultilevel"/>
    <w:tmpl w:val="11B8274E"/>
    <w:lvl w:ilvl="0" w:tplc="262CED3E">
      <w:start w:val="1"/>
      <w:numFmt w:val="bullet"/>
      <w:lvlText w:val="с"/>
      <w:lvlJc w:val="left"/>
      <w:pPr>
        <w:ind w:left="0" w:firstLine="0"/>
      </w:pPr>
    </w:lvl>
    <w:lvl w:ilvl="1" w:tplc="02C6A452">
      <w:numFmt w:val="decimal"/>
      <w:lvlText w:val=""/>
      <w:lvlJc w:val="left"/>
      <w:pPr>
        <w:ind w:left="0" w:firstLine="0"/>
      </w:pPr>
    </w:lvl>
    <w:lvl w:ilvl="2" w:tplc="7DD4ACE4">
      <w:numFmt w:val="decimal"/>
      <w:lvlText w:val=""/>
      <w:lvlJc w:val="left"/>
      <w:pPr>
        <w:ind w:left="0" w:firstLine="0"/>
      </w:pPr>
    </w:lvl>
    <w:lvl w:ilvl="3" w:tplc="3514A50C">
      <w:numFmt w:val="decimal"/>
      <w:lvlText w:val=""/>
      <w:lvlJc w:val="left"/>
      <w:pPr>
        <w:ind w:left="0" w:firstLine="0"/>
      </w:pPr>
    </w:lvl>
    <w:lvl w:ilvl="4" w:tplc="39166516">
      <w:numFmt w:val="decimal"/>
      <w:lvlText w:val=""/>
      <w:lvlJc w:val="left"/>
      <w:pPr>
        <w:ind w:left="0" w:firstLine="0"/>
      </w:pPr>
    </w:lvl>
    <w:lvl w:ilvl="5" w:tplc="806AEA3A">
      <w:numFmt w:val="decimal"/>
      <w:lvlText w:val=""/>
      <w:lvlJc w:val="left"/>
      <w:pPr>
        <w:ind w:left="0" w:firstLine="0"/>
      </w:pPr>
    </w:lvl>
    <w:lvl w:ilvl="6" w:tplc="772E94BC">
      <w:numFmt w:val="decimal"/>
      <w:lvlText w:val=""/>
      <w:lvlJc w:val="left"/>
      <w:pPr>
        <w:ind w:left="0" w:firstLine="0"/>
      </w:pPr>
    </w:lvl>
    <w:lvl w:ilvl="7" w:tplc="624C61AC">
      <w:numFmt w:val="decimal"/>
      <w:lvlText w:val=""/>
      <w:lvlJc w:val="left"/>
      <w:pPr>
        <w:ind w:left="0" w:firstLine="0"/>
      </w:pPr>
    </w:lvl>
    <w:lvl w:ilvl="8" w:tplc="5FC6AFB2">
      <w:numFmt w:val="decimal"/>
      <w:lvlText w:val=""/>
      <w:lvlJc w:val="left"/>
      <w:pPr>
        <w:ind w:left="0" w:firstLine="0"/>
      </w:pPr>
    </w:lvl>
  </w:abstractNum>
  <w:abstractNum w:abstractNumId="2">
    <w:nsid w:val="00004E45"/>
    <w:multiLevelType w:val="hybridMultilevel"/>
    <w:tmpl w:val="6C8CC508"/>
    <w:lvl w:ilvl="0" w:tplc="6FE06C44">
      <w:start w:val="1"/>
      <w:numFmt w:val="bullet"/>
      <w:lvlText w:val="-"/>
      <w:lvlJc w:val="left"/>
      <w:pPr>
        <w:ind w:left="0" w:firstLine="0"/>
      </w:pPr>
    </w:lvl>
    <w:lvl w:ilvl="1" w:tplc="CD803A3A">
      <w:numFmt w:val="decimal"/>
      <w:lvlText w:val=""/>
      <w:lvlJc w:val="left"/>
      <w:pPr>
        <w:ind w:left="0" w:firstLine="0"/>
      </w:pPr>
    </w:lvl>
    <w:lvl w:ilvl="2" w:tplc="266A2F12">
      <w:numFmt w:val="decimal"/>
      <w:lvlText w:val=""/>
      <w:lvlJc w:val="left"/>
      <w:pPr>
        <w:ind w:left="0" w:firstLine="0"/>
      </w:pPr>
    </w:lvl>
    <w:lvl w:ilvl="3" w:tplc="517A1790">
      <w:numFmt w:val="decimal"/>
      <w:lvlText w:val=""/>
      <w:lvlJc w:val="left"/>
      <w:pPr>
        <w:ind w:left="0" w:firstLine="0"/>
      </w:pPr>
    </w:lvl>
    <w:lvl w:ilvl="4" w:tplc="37645A4C">
      <w:numFmt w:val="decimal"/>
      <w:lvlText w:val=""/>
      <w:lvlJc w:val="left"/>
      <w:pPr>
        <w:ind w:left="0" w:firstLine="0"/>
      </w:pPr>
    </w:lvl>
    <w:lvl w:ilvl="5" w:tplc="959AE2AE">
      <w:numFmt w:val="decimal"/>
      <w:lvlText w:val=""/>
      <w:lvlJc w:val="left"/>
      <w:pPr>
        <w:ind w:left="0" w:firstLine="0"/>
      </w:pPr>
    </w:lvl>
    <w:lvl w:ilvl="6" w:tplc="B6626990">
      <w:numFmt w:val="decimal"/>
      <w:lvlText w:val=""/>
      <w:lvlJc w:val="left"/>
      <w:pPr>
        <w:ind w:left="0" w:firstLine="0"/>
      </w:pPr>
    </w:lvl>
    <w:lvl w:ilvl="7" w:tplc="4A922234">
      <w:numFmt w:val="decimal"/>
      <w:lvlText w:val=""/>
      <w:lvlJc w:val="left"/>
      <w:pPr>
        <w:ind w:left="0" w:firstLine="0"/>
      </w:pPr>
    </w:lvl>
    <w:lvl w:ilvl="8" w:tplc="A016136A">
      <w:numFmt w:val="decimal"/>
      <w:lvlText w:val=""/>
      <w:lvlJc w:val="left"/>
      <w:pPr>
        <w:ind w:left="0" w:firstLine="0"/>
      </w:pPr>
    </w:lvl>
  </w:abstractNum>
  <w:abstractNum w:abstractNumId="3">
    <w:nsid w:val="00007F96"/>
    <w:multiLevelType w:val="hybridMultilevel"/>
    <w:tmpl w:val="4BB6E10C"/>
    <w:lvl w:ilvl="0" w:tplc="2864FC40">
      <w:start w:val="1"/>
      <w:numFmt w:val="bullet"/>
      <w:lvlText w:val="-"/>
      <w:lvlJc w:val="left"/>
      <w:pPr>
        <w:ind w:left="0" w:firstLine="0"/>
      </w:pPr>
    </w:lvl>
    <w:lvl w:ilvl="1" w:tplc="BC42CFBC">
      <w:numFmt w:val="decimal"/>
      <w:lvlText w:val=""/>
      <w:lvlJc w:val="left"/>
      <w:pPr>
        <w:ind w:left="0" w:firstLine="0"/>
      </w:pPr>
    </w:lvl>
    <w:lvl w:ilvl="2" w:tplc="F620B24A">
      <w:numFmt w:val="decimal"/>
      <w:lvlText w:val=""/>
      <w:lvlJc w:val="left"/>
      <w:pPr>
        <w:ind w:left="0" w:firstLine="0"/>
      </w:pPr>
    </w:lvl>
    <w:lvl w:ilvl="3" w:tplc="36DAADEE">
      <w:numFmt w:val="decimal"/>
      <w:lvlText w:val=""/>
      <w:lvlJc w:val="left"/>
      <w:pPr>
        <w:ind w:left="0" w:firstLine="0"/>
      </w:pPr>
    </w:lvl>
    <w:lvl w:ilvl="4" w:tplc="F716BABA">
      <w:numFmt w:val="decimal"/>
      <w:lvlText w:val=""/>
      <w:lvlJc w:val="left"/>
      <w:pPr>
        <w:ind w:left="0" w:firstLine="0"/>
      </w:pPr>
    </w:lvl>
    <w:lvl w:ilvl="5" w:tplc="2062C27A">
      <w:numFmt w:val="decimal"/>
      <w:lvlText w:val=""/>
      <w:lvlJc w:val="left"/>
      <w:pPr>
        <w:ind w:left="0" w:firstLine="0"/>
      </w:pPr>
    </w:lvl>
    <w:lvl w:ilvl="6" w:tplc="63368378">
      <w:numFmt w:val="decimal"/>
      <w:lvlText w:val=""/>
      <w:lvlJc w:val="left"/>
      <w:pPr>
        <w:ind w:left="0" w:firstLine="0"/>
      </w:pPr>
    </w:lvl>
    <w:lvl w:ilvl="7" w:tplc="07B2B0FA">
      <w:numFmt w:val="decimal"/>
      <w:lvlText w:val=""/>
      <w:lvlJc w:val="left"/>
      <w:pPr>
        <w:ind w:left="0" w:firstLine="0"/>
      </w:pPr>
    </w:lvl>
    <w:lvl w:ilvl="8" w:tplc="1D64EA3C">
      <w:numFmt w:val="decimal"/>
      <w:lvlText w:val=""/>
      <w:lvlJc w:val="left"/>
      <w:pPr>
        <w:ind w:left="0" w:firstLine="0"/>
      </w:pPr>
    </w:lvl>
  </w:abstractNum>
  <w:abstractNum w:abstractNumId="4">
    <w:nsid w:val="00007FF5"/>
    <w:multiLevelType w:val="hybridMultilevel"/>
    <w:tmpl w:val="85E884EC"/>
    <w:lvl w:ilvl="0" w:tplc="CCEE512E">
      <w:start w:val="1"/>
      <w:numFmt w:val="bullet"/>
      <w:lvlText w:val="-"/>
      <w:lvlJc w:val="left"/>
      <w:pPr>
        <w:ind w:left="0" w:firstLine="0"/>
      </w:pPr>
    </w:lvl>
    <w:lvl w:ilvl="1" w:tplc="B846D994">
      <w:numFmt w:val="decimal"/>
      <w:lvlText w:val=""/>
      <w:lvlJc w:val="left"/>
      <w:pPr>
        <w:ind w:left="0" w:firstLine="0"/>
      </w:pPr>
    </w:lvl>
    <w:lvl w:ilvl="2" w:tplc="7C9E3434">
      <w:numFmt w:val="decimal"/>
      <w:lvlText w:val=""/>
      <w:lvlJc w:val="left"/>
      <w:pPr>
        <w:ind w:left="0" w:firstLine="0"/>
      </w:pPr>
    </w:lvl>
    <w:lvl w:ilvl="3" w:tplc="00BA42A2">
      <w:numFmt w:val="decimal"/>
      <w:lvlText w:val=""/>
      <w:lvlJc w:val="left"/>
      <w:pPr>
        <w:ind w:left="0" w:firstLine="0"/>
      </w:pPr>
    </w:lvl>
    <w:lvl w:ilvl="4" w:tplc="BF4A2D3A">
      <w:numFmt w:val="decimal"/>
      <w:lvlText w:val=""/>
      <w:lvlJc w:val="left"/>
      <w:pPr>
        <w:ind w:left="0" w:firstLine="0"/>
      </w:pPr>
    </w:lvl>
    <w:lvl w:ilvl="5" w:tplc="5246DF50">
      <w:numFmt w:val="decimal"/>
      <w:lvlText w:val=""/>
      <w:lvlJc w:val="left"/>
      <w:pPr>
        <w:ind w:left="0" w:firstLine="0"/>
      </w:pPr>
    </w:lvl>
    <w:lvl w:ilvl="6" w:tplc="A21A38DA">
      <w:numFmt w:val="decimal"/>
      <w:lvlText w:val=""/>
      <w:lvlJc w:val="left"/>
      <w:pPr>
        <w:ind w:left="0" w:firstLine="0"/>
      </w:pPr>
    </w:lvl>
    <w:lvl w:ilvl="7" w:tplc="690C7B00">
      <w:numFmt w:val="decimal"/>
      <w:lvlText w:val=""/>
      <w:lvlJc w:val="left"/>
      <w:pPr>
        <w:ind w:left="0" w:firstLine="0"/>
      </w:pPr>
    </w:lvl>
    <w:lvl w:ilvl="8" w:tplc="3796CD4C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818"/>
    <w:rsid w:val="00A20818"/>
    <w:rsid w:val="00C3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8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8388/bbbd4641125b222beaf7483e16c594116ed2d9a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1913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2022-12-26T11:11:00Z</dcterms:created>
  <dcterms:modified xsi:type="dcterms:W3CDTF">2022-12-26T11:14:00Z</dcterms:modified>
</cp:coreProperties>
</file>